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15" w:rsidRPr="00221188" w:rsidRDefault="008339AE" w:rsidP="00184709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118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93215" w:rsidRPr="00221188">
        <w:rPr>
          <w:rFonts w:ascii="Times New Roman" w:hAnsi="Times New Roman" w:cs="Times New Roman"/>
          <w:sz w:val="24"/>
          <w:szCs w:val="24"/>
          <w:lang w:eastAsia="ru-RU"/>
        </w:rPr>
        <w:t xml:space="preserve">«Приложение № 2 </w:t>
      </w:r>
    </w:p>
    <w:p w:rsidR="00B710CB" w:rsidRDefault="00893215" w:rsidP="00184709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221188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893215" w:rsidRPr="00221188" w:rsidRDefault="00893215" w:rsidP="00184709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1188">
        <w:rPr>
          <w:rFonts w:ascii="Times New Roman" w:hAnsi="Times New Roman" w:cs="Times New Roman"/>
          <w:sz w:val="24"/>
          <w:szCs w:val="24"/>
          <w:lang w:eastAsia="ru-RU"/>
        </w:rPr>
        <w:t>№ 122</w:t>
      </w:r>
      <w:r w:rsidR="00B710CB" w:rsidRPr="00184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188">
        <w:rPr>
          <w:rFonts w:ascii="Times New Roman" w:hAnsi="Times New Roman" w:cs="Times New Roman"/>
          <w:sz w:val="24"/>
          <w:szCs w:val="24"/>
          <w:lang w:eastAsia="ru-RU"/>
        </w:rPr>
        <w:t>от 18 февраля</w:t>
      </w:r>
      <w:r w:rsidR="00F33760" w:rsidRPr="002211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188">
        <w:rPr>
          <w:rFonts w:ascii="Times New Roman" w:hAnsi="Times New Roman" w:cs="Times New Roman"/>
          <w:sz w:val="24"/>
          <w:szCs w:val="24"/>
          <w:lang w:eastAsia="ru-RU"/>
        </w:rPr>
        <w:t xml:space="preserve">2014 г. </w:t>
      </w:r>
    </w:p>
    <w:p w:rsidR="00893215" w:rsidRPr="00221188" w:rsidRDefault="00893215" w:rsidP="0083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8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893215" w:rsidRPr="00221188" w:rsidRDefault="00893215" w:rsidP="0083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188">
        <w:rPr>
          <w:rFonts w:ascii="Times New Roman" w:hAnsi="Times New Roman" w:cs="Times New Roman"/>
          <w:b/>
          <w:bCs/>
          <w:sz w:val="24"/>
          <w:szCs w:val="24"/>
        </w:rPr>
        <w:t xml:space="preserve">ПЛАН ДЕЙСТВИЙ </w:t>
      </w:r>
    </w:p>
    <w:p w:rsidR="00893215" w:rsidRPr="00221188" w:rsidRDefault="00893215" w:rsidP="0083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188">
        <w:rPr>
          <w:rFonts w:ascii="Times New Roman" w:hAnsi="Times New Roman" w:cs="Times New Roman"/>
          <w:b/>
          <w:sz w:val="24"/>
          <w:szCs w:val="24"/>
        </w:rPr>
        <w:t xml:space="preserve">по реализации Программы </w:t>
      </w:r>
      <w:r w:rsidRPr="00221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реформирования публичных услуг на 2014-2016 годы </w:t>
      </w:r>
    </w:p>
    <w:p w:rsidR="00893215" w:rsidRPr="00221188" w:rsidRDefault="00893215" w:rsidP="0083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43" w:type="dxa"/>
        <w:jc w:val="center"/>
        <w:tblLook w:val="00A0" w:firstRow="1" w:lastRow="0" w:firstColumn="1" w:lastColumn="0" w:noHBand="0" w:noVBand="0"/>
      </w:tblPr>
      <w:tblGrid>
        <w:gridCol w:w="806"/>
        <w:gridCol w:w="3917"/>
        <w:gridCol w:w="3284"/>
        <w:gridCol w:w="1985"/>
        <w:gridCol w:w="3751"/>
      </w:tblGrid>
      <w:tr w:rsidR="00893215" w:rsidRPr="00221188" w:rsidTr="00AF7AB8">
        <w:trPr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поддействий</w:t>
            </w:r>
            <w:proofErr w:type="spellEnd"/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выполнения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результативности</w:t>
            </w:r>
          </w:p>
        </w:tc>
      </w:tr>
    </w:tbl>
    <w:p w:rsidR="00893215" w:rsidRPr="007035F2" w:rsidRDefault="00893215" w:rsidP="008339A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3743" w:type="dxa"/>
        <w:jc w:val="center"/>
        <w:tblLook w:val="00A0" w:firstRow="1" w:lastRow="0" w:firstColumn="1" w:lastColumn="0" w:noHBand="0" w:noVBand="0"/>
      </w:tblPr>
      <w:tblGrid>
        <w:gridCol w:w="768"/>
        <w:gridCol w:w="3891"/>
        <w:gridCol w:w="3202"/>
        <w:gridCol w:w="2195"/>
        <w:gridCol w:w="3687"/>
      </w:tblGrid>
      <w:tr w:rsidR="00893215" w:rsidRPr="00221188" w:rsidTr="00567BDD">
        <w:trPr>
          <w:tblHeader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  <w:tr w:rsidR="00893215" w:rsidRPr="00221188" w:rsidTr="00C4667B">
        <w:trPr>
          <w:jc w:val="center"/>
        </w:trPr>
        <w:tc>
          <w:tcPr>
            <w:tcW w:w="1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Специфическая задача 1. Обеспечение координированного и единого подхода к улучшению публичных услуг </w:t>
            </w:r>
          </w:p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внедрению </w:t>
            </w:r>
            <w:r w:rsidRPr="00221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Стратегической программы технологической модернизации управления (е-Преобразование)</w:t>
            </w:r>
          </w:p>
        </w:tc>
      </w:tr>
      <w:tr w:rsidR="00893215" w:rsidRPr="00221188" w:rsidTr="00C4667B">
        <w:trPr>
          <w:jc w:val="center"/>
        </w:trPr>
        <w:tc>
          <w:tcPr>
            <w:tcW w:w="1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Мера 1. Развитие нормативной и методологической базы</w:t>
            </w:r>
          </w:p>
        </w:tc>
      </w:tr>
      <w:tr w:rsidR="00893215" w:rsidRPr="00221188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A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продвижен</w:t>
            </w:r>
            <w:r w:rsidR="006A2FA0"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проекта закона о публич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ных услугах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Проект закона утвержден</w:t>
            </w: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93215" w:rsidRPr="00221188" w:rsidTr="00567BDD">
        <w:trPr>
          <w:trHeight w:val="854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продвижение </w:t>
            </w:r>
            <w:r w:rsidR="008339AE" w:rsidRPr="00221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221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закона об архивации документов в электронном виде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667B" w:rsidRPr="00221188" w:rsidRDefault="00C4667B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Государственная архивная служба,</w:t>
            </w:r>
          </w:p>
          <w:p w:rsidR="00C4667B" w:rsidRPr="00221188" w:rsidRDefault="00C4667B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40E26" w:rsidRPr="0022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211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</w:t>
            </w:r>
            <w:r w:rsidR="008339AE" w:rsidRPr="0022118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67B" w:rsidRPr="00221188" w:rsidRDefault="00C4667B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по защите персональных данных,</w:t>
            </w:r>
          </w:p>
          <w:p w:rsidR="00893215" w:rsidRPr="00221188" w:rsidRDefault="00893215" w:rsidP="00A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5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67BD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 w:rsidR="00567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Проект закона утвержден</w:t>
            </w: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93215" w:rsidRPr="00221188" w:rsidTr="00567BDD">
        <w:trPr>
          <w:trHeight w:val="41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339A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</w:t>
            </w:r>
            <w:r w:rsidR="00893215"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тверждение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методологии по </w:t>
            </w:r>
            <w:proofErr w:type="spellStart"/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реинженерингу</w:t>
            </w:r>
            <w:proofErr w:type="spellEnd"/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публичных услуг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Del="004E481B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Методология утверждена</w:t>
            </w:r>
          </w:p>
        </w:tc>
      </w:tr>
      <w:tr w:rsidR="00893215" w:rsidRPr="00221188" w:rsidTr="00567BDD">
        <w:trPr>
          <w:trHeight w:val="1125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Default="00893215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утверждение рамочной методологии по установлению тарифов на </w:t>
            </w:r>
            <w:r w:rsidR="00ED26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платны</w:t>
            </w:r>
            <w:r w:rsidR="00ED26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публичны</w:t>
            </w:r>
            <w:r w:rsidR="00ED26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85A59" w:rsidRDefault="00185A59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5F2" w:rsidRPr="00185A59" w:rsidDel="004E481B" w:rsidRDefault="007035F2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F6426D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proofErr w:type="spellStart"/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  <w:proofErr w:type="spellEnd"/>
            <w:r w:rsidRPr="0022118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Del="004E481B" w:rsidRDefault="00BC6F1F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  <w:r w:rsidR="00893215" w:rsidRPr="0022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3215" w:rsidRPr="00221188" w:rsidRDefault="00893215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Методология утверждена</w:t>
            </w:r>
          </w:p>
        </w:tc>
      </w:tr>
      <w:tr w:rsidR="00F6426D" w:rsidRPr="00221188" w:rsidTr="00567BDD">
        <w:trPr>
          <w:trHeight w:val="270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предложения публичной политики об универсальных центрах по предоставлению </w:t>
            </w:r>
            <w:r w:rsidR="00167711"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публичных 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567BDD" w:rsidP="005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6426D" w:rsidRPr="002211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публичной 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политики </w:t>
            </w:r>
            <w:r w:rsidR="008339AE"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</w:tc>
      </w:tr>
      <w:tr w:rsidR="00F6426D" w:rsidRPr="00221188" w:rsidTr="00567BDD">
        <w:trPr>
          <w:trHeight w:val="301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Del="004E481B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утверждение методологии по разработке административных положений </w:t>
            </w:r>
            <w:r w:rsidR="00167711"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предоставлении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публичных услуг</w:t>
            </w:r>
            <w:r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Del="004E481B" w:rsidRDefault="00BC6F1F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6426D" w:rsidRPr="0022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6D"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 w:rsidR="00F6426D" w:rsidRPr="0022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26D" w:rsidRPr="00221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  <w:r w:rsidR="00F6426D" w:rsidRPr="0022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Методология утверждена</w:t>
            </w:r>
          </w:p>
        </w:tc>
      </w:tr>
      <w:tr w:rsidR="00F6426D" w:rsidRPr="00221188" w:rsidTr="00567BDD">
        <w:trPr>
          <w:trHeight w:val="385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F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Del="004E481B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утверждение Постановления Правительства о </w:t>
            </w:r>
            <w:r w:rsidR="008339AE"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равительственной электронной услуге уведомления </w:t>
            </w: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MNotify</w:t>
            </w:r>
            <w:proofErr w:type="spellEnd"/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Del="004E481B" w:rsidRDefault="00BC6F1F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6426D" w:rsidRPr="00221188">
              <w:rPr>
                <w:rFonts w:ascii="Times New Roman" w:hAnsi="Times New Roman" w:cs="Times New Roman"/>
                <w:sz w:val="24"/>
                <w:szCs w:val="24"/>
              </w:rPr>
              <w:t>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утверждено</w:t>
            </w:r>
          </w:p>
        </w:tc>
      </w:tr>
      <w:tr w:rsidR="00F6426D" w:rsidRPr="00221188" w:rsidTr="00567BDD">
        <w:trPr>
          <w:trHeight w:val="435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F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утверждение Постановления Правительства о </w:t>
            </w:r>
            <w:r w:rsidR="008339AE"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равительственной электронной услуге доставки </w:t>
            </w: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MDelivery</w:t>
            </w:r>
            <w:proofErr w:type="spellEnd"/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Del="004E481B" w:rsidRDefault="00BC6F1F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F6426D" w:rsidRPr="0022118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утверждено</w:t>
            </w:r>
          </w:p>
        </w:tc>
      </w:tr>
      <w:tr w:rsidR="00F6426D" w:rsidRPr="00221188" w:rsidTr="00567BDD">
        <w:trPr>
          <w:trHeight w:val="36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F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Del="004E481B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</w:t>
            </w:r>
            <w:r w:rsidR="008339AE"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r w:rsidRPr="002211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Постановления Правительства об организации и функционировании Информационной системы электронного документооборота и регистрирования </w:t>
            </w: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SIGEDIA</w:t>
            </w: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Del="004E481B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221188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утверждено</w:t>
            </w:r>
          </w:p>
        </w:tc>
      </w:tr>
      <w:tr w:rsidR="00F6426D" w:rsidRPr="00040E26" w:rsidTr="00567BDD">
        <w:trPr>
          <w:trHeight w:val="352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F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C1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методологии по </w:t>
            </w:r>
            <w:proofErr w:type="gramStart"/>
            <w:r w:rsidR="008339AE" w:rsidRPr="00040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оцифровке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публичных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339AE" w:rsidRPr="00040E26" w:rsidDel="004E481B" w:rsidRDefault="008339A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Del="004E481B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Методология утверждена</w:t>
            </w:r>
          </w:p>
        </w:tc>
      </w:tr>
      <w:tr w:rsidR="00F6426D" w:rsidRPr="00040E26" w:rsidTr="00567BDD">
        <w:trPr>
          <w:trHeight w:val="2771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F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C1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Del="004E481B" w:rsidRDefault="00F6426D" w:rsidP="008A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продвижение</w:t>
            </w:r>
            <w:r w:rsidR="00167711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изменений и дополнений</w:t>
            </w:r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BC6F1F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Положению об администрировании </w:t>
            </w:r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контента единого прави</w:t>
            </w:r>
            <w:r w:rsidR="00BC6F1F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тельственного портала публичных </w:t>
            </w:r>
            <w:proofErr w:type="gramStart"/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услуг  в</w:t>
            </w:r>
            <w:proofErr w:type="gramEnd"/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связи с развитием обновленной версии (V2.0) портала </w:t>
            </w:r>
            <w:hyperlink r:id="rId8" w:history="1">
              <w:r w:rsidRPr="00040E2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www.servicii.gov.md</w:t>
              </w:r>
            </w:hyperlink>
            <w:r w:rsidR="00167711" w:rsidRPr="00040E26">
              <w:rPr>
                <w:rFonts w:ascii="Times New Roman" w:hAnsi="Times New Roman" w:cs="Times New Roman"/>
              </w:rPr>
              <w:t xml:space="preserve"> </w:t>
            </w:r>
            <w:r w:rsidR="008A4CEB" w:rsidRPr="00040E26">
              <w:rPr>
                <w:rFonts w:ascii="Times New Roman" w:hAnsi="Times New Roman" w:cs="Times New Roman"/>
                <w:lang w:val="ro-RO"/>
              </w:rPr>
              <w:t xml:space="preserve">  и </w:t>
            </w:r>
            <w:r w:rsidR="008A4CEB" w:rsidRPr="00040E26">
              <w:rPr>
                <w:rFonts w:ascii="Times New Roman" w:hAnsi="Times New Roman" w:cs="Times New Roman"/>
              </w:rPr>
              <w:t xml:space="preserve"> </w:t>
            </w:r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</w:t>
            </w:r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в портал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Del="004E481B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339AE" w:rsidRPr="00040E26" w:rsidRDefault="008339A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Постановление  Правительства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и дополнений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публичных услугах,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интегрированных в портал 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gov.md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6D" w:rsidRPr="00040E26" w:rsidTr="00567BDD">
        <w:trPr>
          <w:trHeight w:val="335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D77D32" w:rsidP="00F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C1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Del="004E481B" w:rsidRDefault="00F6426D" w:rsidP="008A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</w:t>
            </w:r>
            <w:proofErr w:type="gramStart"/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продвижение </w:t>
            </w:r>
            <w:r w:rsidR="008A4CEB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положений</w:t>
            </w:r>
            <w:proofErr w:type="gramEnd"/>
            <w:r w:rsidR="00167711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процедур присоединения к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латформ</w:t>
            </w:r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интероперабильности</w:t>
            </w:r>
            <w:proofErr w:type="spellEnd"/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использования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40E26" w:rsidRPr="00040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</w:t>
            </w:r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26D" w:rsidRPr="00040E26" w:rsidRDefault="00F6426D" w:rsidP="00A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по защите персональных данных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Del="004E481B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8A4CEB" w:rsidP="008A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 </w:t>
            </w:r>
            <w:r w:rsidR="00F6426D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процедуры присоединения к платформе </w:t>
            </w:r>
            <w:proofErr w:type="spellStart"/>
            <w:r w:rsidR="00F6426D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интероперабильности</w:t>
            </w:r>
            <w:proofErr w:type="spellEnd"/>
            <w:r w:rsidR="00F6426D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использование утверждены</w:t>
            </w:r>
          </w:p>
        </w:tc>
      </w:tr>
      <w:tr w:rsidR="00F6426D" w:rsidRPr="00040E26" w:rsidTr="00C4667B">
        <w:trPr>
          <w:jc w:val="center"/>
        </w:trPr>
        <w:tc>
          <w:tcPr>
            <w:tcW w:w="1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Мера 2. Управление </w:t>
            </w:r>
            <w:r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0E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координа</w:t>
            </w:r>
            <w:proofErr w:type="spellStart"/>
            <w:r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ирование</w:t>
            </w:r>
            <w:proofErr w:type="spellEnd"/>
            <w:r w:rsidRPr="00040E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реформы </w:t>
            </w:r>
          </w:p>
        </w:tc>
      </w:tr>
      <w:tr w:rsidR="00F6426D" w:rsidRPr="00040E26" w:rsidTr="00567BDD">
        <w:trPr>
          <w:trHeight w:val="1078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A4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Правительственной </w:t>
            </w:r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по координации рефор</w:t>
            </w:r>
            <w:r w:rsidR="00D77D32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</w:t>
            </w:r>
            <w:r w:rsidR="00D77D32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proofErr w:type="gramEnd"/>
            <w:r w:rsidR="00D77D32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567BD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Правительственная </w:t>
            </w:r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по координации 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proofErr w:type="gramEnd"/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469" w:rsidRPr="00040E2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469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создана и функцион</w:t>
            </w:r>
            <w:r w:rsidR="008A4CEB" w:rsidRPr="00040E26"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</w:p>
        </w:tc>
      </w:tr>
      <w:tr w:rsidR="00F6426D" w:rsidRPr="00040E26" w:rsidTr="00567BDD">
        <w:trPr>
          <w:trHeight w:val="21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5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567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подразделения по </w:t>
            </w:r>
            <w:r w:rsidR="00706820" w:rsidRPr="00040E26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567BDD" w:rsidP="005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5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публичных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040E26" w:rsidDel="0027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853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</w:p>
        </w:tc>
      </w:tr>
      <w:tr w:rsidR="00F6426D" w:rsidRPr="00040E26" w:rsidTr="00567BDD">
        <w:trPr>
          <w:trHeight w:val="285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5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567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поправок к Положению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 Координационном совете по е-Преобразованию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 дополнению состава Совета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F6426D" w:rsidRPr="00040E26" w:rsidRDefault="00F6426D" w:rsidP="00185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18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</w:t>
            </w:r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proofErr w:type="spellStart"/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185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органы,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автономные публичные учреждения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706820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Поправки утверждены Правительством</w:t>
            </w:r>
          </w:p>
        </w:tc>
      </w:tr>
      <w:tr w:rsidR="00F6426D" w:rsidRPr="00040E26" w:rsidTr="00C4667B">
        <w:trPr>
          <w:jc w:val="center"/>
        </w:trPr>
        <w:tc>
          <w:tcPr>
            <w:tcW w:w="1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Мера 3. Разработка и проведение учебных программ </w:t>
            </w:r>
          </w:p>
          <w:p w:rsidR="00F6426D" w:rsidRPr="00040E26" w:rsidRDefault="00AA650B" w:rsidP="00853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воздействия </w:t>
            </w:r>
            <w:r w:rsidR="00F6426D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  <w:r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426D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6426D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ИТ</w:t>
            </w:r>
            <w:r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43BCE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</w:t>
            </w:r>
            <w:r w:rsidR="00F6426D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государственном секторе</w:t>
            </w:r>
            <w:r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6426D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26D" w:rsidRPr="00040E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Стратегической программы технологической модернизации управления (е-Преобразование), утвержденн</w:t>
            </w:r>
            <w:r w:rsidR="00ED2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F6426D" w:rsidRPr="00040E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Постановлением Правительства №710 от 20 сентября 2011</w:t>
            </w:r>
            <w:r w:rsidR="00545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426D" w:rsidRPr="00040E26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3.1.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00564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консультирование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служащих </w:t>
            </w:r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по важным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субъектам реформы публичных услуг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 центральн</w:t>
            </w:r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>ые административные органы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, автономные публичные учреждения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040E26" w:rsidDel="002D66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публичного управления,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управления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567BD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2016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г.</w:t>
            </w:r>
          </w:p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AA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proofErr w:type="gramEnd"/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служащих </w:t>
            </w:r>
          </w:p>
        </w:tc>
      </w:tr>
      <w:tr w:rsidR="00F6426D" w:rsidRPr="00040E26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AA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служащих</w:t>
            </w:r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>х в контексте 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е-Преобразование</w:t>
            </w:r>
            <w:r w:rsidRPr="00040E26" w:rsidDel="000A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AF7AB8" w:rsidRPr="00040E26" w:rsidRDefault="00F6426D" w:rsidP="00A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F6426D" w:rsidRPr="00040E26" w:rsidRDefault="00F6426D" w:rsidP="00A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 центральн</w:t>
            </w:r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ые административные органы,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автономные публичные учреждения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567BD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2016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г.</w:t>
            </w:r>
          </w:p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proofErr w:type="gramEnd"/>
            <w:r w:rsidR="00AA650B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г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служащих </w:t>
            </w:r>
            <w:r w:rsidRPr="00040E26" w:rsidDel="000A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26D" w:rsidRPr="00040E26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потребностей обучения </w:t>
            </w:r>
          </w:p>
          <w:p w:rsidR="00F6426D" w:rsidRPr="00040E26" w:rsidRDefault="00AA650B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услуг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 обновление учебных курсов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2015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42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2016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Потребности в обучении в области реформы публичных услуг оценены, учебные курсы обновлены, в случае необходимости</w:t>
            </w:r>
          </w:p>
        </w:tc>
      </w:tr>
      <w:tr w:rsidR="00F6426D" w:rsidRPr="00040E26" w:rsidTr="00C4667B">
        <w:trPr>
          <w:jc w:val="center"/>
        </w:trPr>
        <w:tc>
          <w:tcPr>
            <w:tcW w:w="1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Мера 4. Мониторинг и оценка внедрения реформы </w:t>
            </w:r>
          </w:p>
        </w:tc>
      </w:tr>
      <w:tr w:rsidR="00F6426D" w:rsidRPr="00040E26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Мониторинг оперативного плана по внедрению реформы публичных услуг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185A59" w:rsidRPr="00040E26" w:rsidRDefault="00F6426D" w:rsidP="0056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proofErr w:type="spellStart"/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, автономные публичные учреждения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2015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42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26D" w:rsidRPr="00040E26" w:rsidRDefault="0000564B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2016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Годовые отчеты о реализации Программы представлены Государственной канцелярии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F6426D" w:rsidRPr="00040E26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7E349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реформы публичных услуг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2015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Отчет о промежуточной оценке Программы и рекомендации по дальнейшему развитию реформы публичных услуг представлены на рассмотрение Правительству</w:t>
            </w:r>
          </w:p>
        </w:tc>
      </w:tr>
      <w:tr w:rsidR="00F6426D" w:rsidRPr="00040E26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E41BE7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Окончательная оценка реформы публичных услуг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 w:rsidDel="004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A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окончательной оценке Программы и рекомендации 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сфере публичных услуг представлены на рассмотрение Правительству</w:t>
            </w:r>
          </w:p>
        </w:tc>
      </w:tr>
      <w:tr w:rsidR="00F6426D" w:rsidRPr="00040E26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E41BE7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получателей 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качеством  публичных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услуг в целом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E41BE7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2016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Отчеты социологического опроса удовлетворенности получателей составлены и опубликованы на веб-сайте Государственной канцелярии и используются для актуализации задач реформы</w:t>
            </w:r>
          </w:p>
        </w:tc>
      </w:tr>
      <w:tr w:rsidR="00F6426D" w:rsidRPr="00040E26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E41BE7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A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и удовлетворенности клиентов 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публичными услугами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 центральн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>ые административные органы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автономные публичные учреждения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DD3909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2015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D3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2016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качестве услуг обобщена ответственными 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органами  и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включена в их годовые отчеты о реформе публичных услуг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426D" w:rsidRPr="00040E26" w:rsidTr="00C4667B">
        <w:trPr>
          <w:jc w:val="center"/>
        </w:trPr>
        <w:tc>
          <w:tcPr>
            <w:tcW w:w="1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AF7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Специфическая задача 2. Модернизация публичных услуг путем </w:t>
            </w:r>
            <w:proofErr w:type="spellStart"/>
            <w:r w:rsidR="00AF7AB8" w:rsidRPr="00040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реинжеринга</w:t>
            </w:r>
            <w:proofErr w:type="spellEnd"/>
            <w:r w:rsidR="00AF7AB8" w:rsidRPr="00040E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и оцифровки</w:t>
            </w:r>
          </w:p>
        </w:tc>
      </w:tr>
      <w:tr w:rsidR="00F6426D" w:rsidRPr="00040E26" w:rsidTr="00C4667B">
        <w:trPr>
          <w:jc w:val="center"/>
        </w:trPr>
        <w:tc>
          <w:tcPr>
            <w:tcW w:w="1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833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 w:eastAsia="ru-RU"/>
              </w:rPr>
            </w:pPr>
            <w:r w:rsidRPr="00040E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 w:eastAsia="ru-RU"/>
              </w:rPr>
              <w:t xml:space="preserve">Мера 5. </w:t>
            </w:r>
            <w:proofErr w:type="spellStart"/>
            <w:r w:rsidR="00AF7AB8" w:rsidRPr="00040E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Реинженеринг</w:t>
            </w:r>
            <w:proofErr w:type="spellEnd"/>
            <w:r w:rsidR="00AF7AB8" w:rsidRPr="00040E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о</w:t>
            </w:r>
            <w:r w:rsidRPr="00040E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 w:eastAsia="ru-RU"/>
              </w:rPr>
              <w:t>цифровка публичных услуг в целях максимального сокращения расходов граждан</w:t>
            </w:r>
          </w:p>
          <w:p w:rsidR="00F6426D" w:rsidRPr="00040E26" w:rsidRDefault="00AF7AB8" w:rsidP="00AF7A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воздействия </w:t>
            </w:r>
            <w:r w:rsidR="00E41BE7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4.1. -</w:t>
            </w:r>
            <w:r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BE7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4.3, </w:t>
            </w:r>
            <w:proofErr w:type="gramStart"/>
            <w:r w:rsidR="00E41BE7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>4.5.,</w:t>
            </w:r>
            <w:proofErr w:type="gramEnd"/>
            <w:r w:rsidR="00E41BE7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4.7-4.9.</w:t>
            </w:r>
            <w:r w:rsidR="00167711" w:rsidRPr="00040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E41BE7" w:rsidRPr="00040E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Стратегической программы технологической модернизации управления (е-Преобразование), утвержденн</w:t>
            </w:r>
            <w:r w:rsidRPr="00040E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E41BE7" w:rsidRPr="00040E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Постановлением Правительства №710 от 20 сентября 2011</w:t>
            </w:r>
            <w:r w:rsidRPr="00040E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426D" w:rsidRPr="00040E26" w:rsidTr="00567BDD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>, утверждение и внедрение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планов по </w:t>
            </w:r>
            <w:proofErr w:type="spellStart"/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>реинженерингу</w:t>
            </w:r>
            <w:proofErr w:type="spellEnd"/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публичных услуг, согласно ежегодно утвер</w:t>
            </w:r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>аемым</w:t>
            </w:r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институциональным плана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 центральн</w:t>
            </w:r>
            <w:r w:rsidR="00AF7AB8" w:rsidRPr="00040E26">
              <w:rPr>
                <w:rFonts w:ascii="Times New Roman" w:hAnsi="Times New Roman" w:cs="Times New Roman"/>
                <w:sz w:val="24"/>
                <w:szCs w:val="24"/>
              </w:rPr>
              <w:t>ые административные органы,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автономные публичные учреждения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местного публичного управления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567BDD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  <w:p w:rsidR="00F6426D" w:rsidRPr="00040E26" w:rsidRDefault="00F6426D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16771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D3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711" w:rsidRPr="00040E26" w:rsidRDefault="00040E26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>екабрь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426D" w:rsidRPr="00040E26" w:rsidRDefault="00AF7AB8" w:rsidP="00A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реинже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рингу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публичных услуг </w:t>
            </w:r>
            <w:r w:rsidR="00F6426D" w:rsidRPr="00040E26">
              <w:rPr>
                <w:rFonts w:ascii="Times New Roman" w:hAnsi="Times New Roman" w:cs="Times New Roman"/>
                <w:sz w:val="24"/>
                <w:szCs w:val="24"/>
              </w:rPr>
              <w:t>разработаны, согласованы с Государственной канцелярией, утверждены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/внедрены </w:t>
            </w:r>
          </w:p>
        </w:tc>
      </w:tr>
      <w:tr w:rsidR="00E41BE7" w:rsidRPr="00040E26" w:rsidTr="00567BDD">
        <w:trPr>
          <w:trHeight w:val="31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007E1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о мерах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кибернетической безопасности в органах 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proofErr w:type="gramEnd"/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информационных технологий и связи,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по защите персональных данных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567BDD" w:rsidP="005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AC604C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Руководство о мерах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кибернетической безопасности в органах центрального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>управления утвержден</w:t>
            </w:r>
          </w:p>
        </w:tc>
      </w:tr>
      <w:tr w:rsidR="00E41BE7" w:rsidRPr="00040E26" w:rsidTr="00567BDD">
        <w:trPr>
          <w:trHeight w:val="21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007E1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годовых </w:t>
            </w:r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институциональных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планов по раскрытию правительственных данных на портале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date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AC604C" w:rsidRPr="00040E26" w:rsidRDefault="00AC604C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 центральные административные органы,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автономные публичные учреждения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567BDD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 – </w:t>
            </w:r>
          </w:p>
          <w:p w:rsidR="00E41BE7" w:rsidRPr="00040E26" w:rsidRDefault="00E41BE7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1BE7" w:rsidRPr="00040E26" w:rsidRDefault="00E41BE7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Годовые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институциональные</w:t>
            </w:r>
            <w:proofErr w:type="gramEnd"/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планы по раскрытию правительственных данных на портале 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date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md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тверждены и внедряются</w:t>
            </w:r>
          </w:p>
        </w:tc>
      </w:tr>
      <w:tr w:rsidR="00E41BE7" w:rsidRPr="00040E26" w:rsidTr="00567BDD">
        <w:trPr>
          <w:trHeight w:val="402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007E1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Закупка, развитие и запуск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обновленной </w:t>
            </w:r>
            <w:proofErr w:type="gramStart"/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версии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2.0) портала 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servicii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AC604C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верси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2.0) портала </w:t>
            </w:r>
            <w:proofErr w:type="spellStart"/>
            <w:r w:rsidR="00E41BE7"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servicii</w:t>
            </w:r>
            <w:proofErr w:type="spellEnd"/>
            <w:r w:rsidR="00E41BE7"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E41BE7"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="00E41BE7"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md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закуплена, развита и </w:t>
            </w:r>
            <w:r w:rsidR="005459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>пущена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</w:tc>
      </w:tr>
      <w:tr w:rsidR="00E41BE7" w:rsidRPr="00040E26" w:rsidTr="00567BDD">
        <w:trPr>
          <w:trHeight w:val="2072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007E1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/или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публичных услуг на портале 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servicii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AC604C" w:rsidRPr="00040E26" w:rsidRDefault="00AC604C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 центральные административные органы,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41BE7" w:rsidRDefault="00E41BE7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автономные публичные учреждения</w:t>
            </w:r>
            <w:r w:rsidR="003D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DAF" w:rsidRPr="00040E26" w:rsidRDefault="003D1DAF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1BE7" w:rsidRPr="00040E26" w:rsidRDefault="00CE439E" w:rsidP="00D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г.</w:t>
            </w:r>
            <w:r w:rsidR="00DD3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  <w:r w:rsidR="00E41BE7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4C" w:rsidRPr="00040E26" w:rsidRDefault="00E41BE7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обо 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</w:t>
            </w:r>
            <w:proofErr w:type="gramEnd"/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услугах,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центрально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го публичного управления, включена и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рточки публичных услуг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обновлены</w:t>
            </w:r>
          </w:p>
        </w:tc>
      </w:tr>
      <w:tr w:rsidR="00CE439E" w:rsidRPr="00040E26" w:rsidTr="00567BDD">
        <w:trPr>
          <w:trHeight w:val="419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54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Запуск информационной системы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Registrul </w:t>
            </w:r>
            <w:r w:rsidR="0056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digital</w:t>
            </w:r>
            <w:proofErr w:type="gramEnd"/>
            <w:r w:rsidR="00567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agricol”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459F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Правительственной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латформы регистров и разрешительных документов (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PGRAP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канцелярия,</w:t>
            </w:r>
          </w:p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пищевой промышленности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„Registrul </w:t>
            </w:r>
            <w:r w:rsidR="00567B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digital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agricol”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внедренная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Правительственной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латформы регистров и разрешительных документов (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PGRAP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запущена</w:t>
            </w:r>
          </w:p>
        </w:tc>
      </w:tr>
      <w:tr w:rsidR="00CE439E" w:rsidRPr="00040E26" w:rsidTr="00567BDD">
        <w:trPr>
          <w:trHeight w:val="31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Запуск информационной системы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„e-Autorizaţie transport”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(запрос, выдача, распределение и анализ заявлений на единую авторизацию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</w:t>
            </w:r>
            <w:proofErr w:type="spellStart"/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пассажиров в режиме 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Правительственной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латформы регистров и разрешительных документов (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PGRAP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канцелярия,</w:t>
            </w:r>
          </w:p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</w:t>
            </w:r>
          </w:p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центр по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персональных данных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„e-Autorizaţie transport”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внедренная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Правительственной Платформы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регистров и разрешительных документов (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PGRAP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 запущена</w:t>
            </w:r>
          </w:p>
        </w:tc>
      </w:tr>
      <w:tr w:rsidR="00CE439E" w:rsidRPr="00040E26" w:rsidTr="00567BDD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автоматизированной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</w:t>
            </w:r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финансов, </w:t>
            </w:r>
          </w:p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канцелярия,</w:t>
            </w:r>
          </w:p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по защите персональных данных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AC604C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</w:t>
            </w:r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-победительницей</w:t>
            </w:r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тендер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 в ходе процедуры закупки заключен</w:t>
            </w:r>
          </w:p>
          <w:p w:rsidR="00CE439E" w:rsidRPr="00040E26" w:rsidRDefault="00CE439E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9E" w:rsidRPr="00040E26" w:rsidTr="00567BDD">
        <w:trPr>
          <w:trHeight w:val="301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Запуск информационной системы «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подача и мониторинг декларации о доходах и собственности и декларации о личных интересах»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канцелярия,</w:t>
            </w:r>
          </w:p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Национальная комиссия по неподкупности,</w:t>
            </w:r>
          </w:p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по защите персональных данных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«Он-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подача и мониторинг декларации о доходах и собственности и декларации о личных 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интересах»  запущена</w:t>
            </w:r>
            <w:proofErr w:type="gramEnd"/>
          </w:p>
        </w:tc>
      </w:tr>
      <w:tr w:rsidR="00CE439E" w:rsidRPr="00040E26" w:rsidTr="00567BDD">
        <w:trPr>
          <w:trHeight w:val="36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оцифровки Архива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ктов гражданского состояния (9 млн. документов советской эпохи)</w:t>
            </w:r>
          </w:p>
          <w:p w:rsidR="00AC604C" w:rsidRPr="00040E26" w:rsidRDefault="00AC604C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канцелярия,</w:t>
            </w:r>
          </w:p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50% из 9 млн.  документов актов гражданского состояния советско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го периода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оцифровано</w:t>
            </w:r>
          </w:p>
        </w:tc>
      </w:tr>
      <w:tr w:rsidR="00CE439E" w:rsidRPr="00040E26" w:rsidTr="00567BDD">
        <w:trPr>
          <w:trHeight w:val="31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оцифровки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Кадастрового а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рхива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канцелярия,</w:t>
            </w:r>
          </w:p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Агентство земельных отношений и кадастра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50% из 20 млн. листов оцифровано</w:t>
            </w:r>
          </w:p>
        </w:tc>
      </w:tr>
      <w:tr w:rsidR="00CE439E" w:rsidRPr="00040E26" w:rsidTr="00567BDD">
        <w:trPr>
          <w:trHeight w:val="31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Default="00167711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Присоединение информационных систем</w:t>
            </w:r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центрально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публичного управления</w:t>
            </w:r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к Правительственной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 w:rsidR="00CE439E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интероперабильности</w:t>
            </w:r>
            <w:proofErr w:type="spellEnd"/>
            <w:r w:rsidR="00CE439E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E439E" w:rsidRPr="00040E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MConnect</w:t>
            </w:r>
            <w:proofErr w:type="spellEnd"/>
            <w:r w:rsidR="00CE439E"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оцифров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</w:t>
            </w:r>
            <w:proofErr w:type="gramEnd"/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секторальных публичных услуг</w:t>
            </w:r>
          </w:p>
          <w:p w:rsidR="00567BDD" w:rsidRPr="00040E26" w:rsidRDefault="00567BDD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AC604C" w:rsidRPr="00040E26" w:rsidRDefault="00AC604C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 центральные административные органы,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E439E" w:rsidRDefault="00CE439E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автономные публичные учреждения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6F8" w:rsidRPr="00040E26" w:rsidRDefault="00ED26F8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3D1DAF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E439E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2015 г.- декабрь 2016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E439E" w:rsidRPr="00040E26" w:rsidRDefault="00CE439E" w:rsidP="00AC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системы,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</w:t>
            </w:r>
            <w:proofErr w:type="gramStart"/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секторальных  публичных услуг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присоединены к Правительственной 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интероперабильности</w:t>
            </w:r>
            <w:proofErr w:type="spellEnd"/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MConnect</w:t>
            </w:r>
            <w:proofErr w:type="spellEnd"/>
            <w:r w:rsidRPr="00040E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97DF1" w:rsidRPr="00040E26" w:rsidTr="00567BDD">
        <w:trPr>
          <w:trHeight w:val="201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Правительственной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услуги по журнализации (</w:t>
            </w:r>
            <w:proofErr w:type="spellStart"/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MLog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канцелярия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3C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Правительственная</w:t>
            </w:r>
            <w:r w:rsidR="00AC604C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по журнализации (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MLog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) запущена  </w:t>
            </w:r>
          </w:p>
        </w:tc>
      </w:tr>
      <w:tr w:rsidR="00F97DF1" w:rsidRPr="00040E26" w:rsidTr="00567BDD">
        <w:trPr>
          <w:trHeight w:val="335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54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Правительственной электронной услуги </w:t>
            </w:r>
            <w:r w:rsidR="005459FB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Правительственная </w:t>
            </w:r>
            <w:r w:rsidR="003C2E01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y)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запущена  </w:t>
            </w:r>
          </w:p>
        </w:tc>
      </w:tr>
      <w:tr w:rsidR="00F97DF1" w:rsidRPr="00040E26" w:rsidTr="00567BDD">
        <w:trPr>
          <w:trHeight w:val="217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ED26F8" w:rsidP="0054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з</w:t>
            </w:r>
            <w:r w:rsidR="00F97DF1" w:rsidRPr="00040E26">
              <w:rPr>
                <w:rFonts w:ascii="Times New Roman" w:hAnsi="Times New Roman" w:cs="Times New Roman"/>
                <w:sz w:val="24"/>
                <w:szCs w:val="24"/>
              </w:rPr>
              <w:t>апуск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ельственной электронной услуги </w:t>
            </w:r>
            <w:r w:rsidR="005459FB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  <w:r w:rsidR="00F97DF1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F1"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(MDelivery)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канцелярия,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юстиции,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информационных технологий и </w:t>
            </w:r>
            <w:r w:rsidR="003C2E01" w:rsidRPr="00040E2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DF1" w:rsidRPr="00040E26" w:rsidRDefault="003C2E01" w:rsidP="003C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иностранных дел и европейской интеграции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3C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Правительственная услуга доставки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(MDelivery)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01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развита,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запущена и внедр</w:t>
            </w:r>
            <w:r w:rsidR="003C2E01" w:rsidRPr="00040E26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</w:tr>
      <w:tr w:rsidR="00F97DF1" w:rsidRPr="00040E26" w:rsidTr="00567BDD">
        <w:trPr>
          <w:trHeight w:val="268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Интеграция сек</w:t>
            </w:r>
            <w:r w:rsidR="00167711" w:rsidRPr="00040E26">
              <w:rPr>
                <w:rFonts w:ascii="Times New Roman" w:hAnsi="Times New Roman" w:cs="Times New Roman"/>
                <w:sz w:val="24"/>
                <w:szCs w:val="24"/>
              </w:rPr>
              <w:t>торальных е-услуг с доступными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платформными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сервисами (Правительственной электронной услуги 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утентифика</w:t>
            </w:r>
            <w:r w:rsidR="0018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контроля доступа (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MPass</w:t>
            </w:r>
            <w:proofErr w:type="spell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интегрированной правительствен</w:t>
            </w:r>
            <w:r w:rsidR="0018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электронной услуг</w:t>
            </w:r>
            <w:r w:rsidR="008124AF"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цифровой подписи (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MSign</w:t>
            </w:r>
            <w:proofErr w:type="spell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Правительствен</w:t>
            </w:r>
            <w:r w:rsidR="00185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электронных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 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MPay</w:t>
            </w:r>
            <w:proofErr w:type="spell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Правительственной электронной услуги журнализации (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MLog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), Правительственной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электронной  услуги</w:t>
            </w:r>
            <w:proofErr w:type="gram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8124AF" w:rsidRPr="00040E26" w:rsidRDefault="008124AF" w:rsidP="0081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 центральные административные органы,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автономные публичные учреждения,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567BDD" w:rsidP="005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97DF1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2015 г.- декабрь 2016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1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Секторальные </w:t>
            </w:r>
            <w:proofErr w:type="gramStart"/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электронные  публичные</w:t>
            </w:r>
            <w:proofErr w:type="gramEnd"/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интегрированы с д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оступными 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платфорными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сервисами на конец 2015 г.</w:t>
            </w:r>
          </w:p>
        </w:tc>
      </w:tr>
      <w:tr w:rsidR="00F97DF1" w:rsidRPr="00040E26" w:rsidTr="00567BDD">
        <w:trPr>
          <w:trHeight w:val="1233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1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по использованию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бщей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равительственной технологической платформы</w:t>
            </w:r>
            <w:r w:rsidRPr="0004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MCloud</w:t>
            </w:r>
            <w:proofErr w:type="spell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канцелярия,</w:t>
            </w:r>
          </w:p>
          <w:p w:rsidR="00F97DF1" w:rsidRPr="00040E26" w:rsidRDefault="00F97DF1" w:rsidP="0081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информационных технологий и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Июль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1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План по использованию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бщей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равительственной технологической платформы</w:t>
            </w:r>
            <w:r w:rsidRPr="0004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MCloud</w:t>
            </w:r>
            <w:proofErr w:type="spell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утвержден</w:t>
            </w:r>
          </w:p>
        </w:tc>
      </w:tr>
      <w:tr w:rsidR="00F97DF1" w:rsidRPr="00040E26" w:rsidTr="00567BDD">
        <w:trPr>
          <w:trHeight w:val="941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1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инфраструктуры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бщей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равительственной технологической платформы</w:t>
            </w:r>
            <w:r w:rsidRPr="0004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MCloud</w:t>
            </w:r>
            <w:proofErr w:type="spell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1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равительственная технологическая платформа</w:t>
            </w:r>
            <w:r w:rsidRPr="0004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MCloud</w:t>
            </w:r>
            <w:proofErr w:type="spell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2) внедрена</w:t>
            </w:r>
          </w:p>
        </w:tc>
      </w:tr>
      <w:tr w:rsidR="00F97DF1" w:rsidRPr="00040E26" w:rsidTr="00567BDD">
        <w:trPr>
          <w:trHeight w:val="1080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ED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Мигрирование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систем 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центрального публичного управления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4AF" w:rsidRP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равительственн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MCloud</w:t>
            </w:r>
            <w:proofErr w:type="spell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545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согласно  </w:t>
            </w:r>
            <w:r w:rsidR="00ED2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бращениям</w:t>
            </w:r>
            <w:proofErr w:type="gramEnd"/>
            <w:r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24AF"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 стороны соответствующих органов</w:t>
            </w:r>
            <w:r w:rsidR="00ED2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8124AF" w:rsidRPr="0004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 необходимости, институциональным планам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Государственная канцелярия,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8124AF" w:rsidRPr="00040E26" w:rsidRDefault="008124AF" w:rsidP="0081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другие центральные административные органы,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автономные публичные учреждения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центр </w:t>
            </w:r>
          </w:p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по защите персональных данных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ED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 w:rsidR="00ED26F8">
              <w:rPr>
                <w:rFonts w:ascii="Times New Roman" w:hAnsi="Times New Roman" w:cs="Times New Roman"/>
                <w:sz w:val="24"/>
                <w:szCs w:val="24"/>
              </w:rPr>
              <w:t>институциональным</w:t>
            </w:r>
            <w:proofErr w:type="gramEnd"/>
            <w:r w:rsidR="00ED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ланам по </w:t>
            </w:r>
            <w:proofErr w:type="spellStart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мигрированию</w:t>
            </w:r>
            <w:proofErr w:type="spellEnd"/>
            <w:r w:rsidRPr="0004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7DF1" w:rsidRPr="00040E26" w:rsidRDefault="00F97DF1" w:rsidP="008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E2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Pr="00040E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97DF1" w:rsidRPr="00040E26" w:rsidRDefault="00F97DF1" w:rsidP="005459FB">
            <w:pPr>
              <w:pStyle w:val="tt"/>
              <w:jc w:val="left"/>
              <w:rPr>
                <w:lang w:val="ru-RU"/>
              </w:rPr>
            </w:pPr>
            <w:r w:rsidRPr="00040E26">
              <w:rPr>
                <w:b w:val="0"/>
              </w:rPr>
              <w:t>органов центрально</w:t>
            </w:r>
            <w:proofErr w:type="spellStart"/>
            <w:r w:rsidR="008124AF" w:rsidRPr="00040E26">
              <w:rPr>
                <w:b w:val="0"/>
                <w:lang w:val="ru-RU"/>
              </w:rPr>
              <w:t>го</w:t>
            </w:r>
            <w:proofErr w:type="spellEnd"/>
            <w:r w:rsidR="008124AF" w:rsidRPr="00040E26">
              <w:rPr>
                <w:b w:val="0"/>
                <w:lang w:val="ru-RU"/>
              </w:rPr>
              <w:t xml:space="preserve"> публичного управления</w:t>
            </w:r>
            <w:r w:rsidRPr="00040E26">
              <w:rPr>
                <w:b w:val="0"/>
              </w:rPr>
              <w:t xml:space="preserve"> мигрированы </w:t>
            </w:r>
            <w:r w:rsidR="005459FB">
              <w:rPr>
                <w:b w:val="0"/>
                <w:lang w:val="ru-RU"/>
              </w:rPr>
              <w:t>на</w:t>
            </w:r>
            <w:r w:rsidRPr="00040E26">
              <w:rPr>
                <w:b w:val="0"/>
              </w:rPr>
              <w:t xml:space="preserve"> </w:t>
            </w:r>
            <w:r w:rsidR="008124AF" w:rsidRPr="00040E26">
              <w:rPr>
                <w:b w:val="0"/>
                <w:lang w:val="ru-RU"/>
              </w:rPr>
              <w:t>о</w:t>
            </w:r>
            <w:r w:rsidRPr="00040E26">
              <w:rPr>
                <w:b w:val="0"/>
              </w:rPr>
              <w:t>бщ</w:t>
            </w:r>
            <w:r w:rsidR="005459FB">
              <w:rPr>
                <w:b w:val="0"/>
                <w:lang w:val="ru-RU"/>
              </w:rPr>
              <w:t>ей</w:t>
            </w:r>
            <w:r w:rsidRPr="00040E26">
              <w:rPr>
                <w:b w:val="0"/>
              </w:rPr>
              <w:t xml:space="preserve"> </w:t>
            </w:r>
            <w:r w:rsidR="008124AF" w:rsidRPr="00040E26">
              <w:rPr>
                <w:b w:val="0"/>
                <w:lang w:val="ru-RU"/>
              </w:rPr>
              <w:t>п</w:t>
            </w:r>
            <w:r w:rsidRPr="00040E26">
              <w:rPr>
                <w:b w:val="0"/>
              </w:rPr>
              <w:t>равительственн</w:t>
            </w:r>
            <w:r w:rsidR="005459FB">
              <w:rPr>
                <w:b w:val="0"/>
                <w:lang w:val="ru-RU"/>
              </w:rPr>
              <w:t>ой</w:t>
            </w:r>
            <w:r w:rsidRPr="00040E26">
              <w:rPr>
                <w:b w:val="0"/>
              </w:rPr>
              <w:t xml:space="preserve"> технологическ</w:t>
            </w:r>
            <w:r w:rsidR="005459FB">
              <w:rPr>
                <w:b w:val="0"/>
                <w:lang w:val="ru-RU"/>
              </w:rPr>
              <w:t>ой</w:t>
            </w:r>
            <w:r w:rsidRPr="00040E26">
              <w:rPr>
                <w:b w:val="0"/>
              </w:rPr>
              <w:t xml:space="preserve"> платформ</w:t>
            </w:r>
            <w:r w:rsidR="005459FB">
              <w:rPr>
                <w:b w:val="0"/>
                <w:lang w:val="ru-RU"/>
              </w:rPr>
              <w:t>е</w:t>
            </w:r>
            <w:r w:rsidRPr="00040E26">
              <w:rPr>
                <w:b w:val="0"/>
                <w:bCs w:val="0"/>
                <w:color w:val="000000"/>
              </w:rPr>
              <w:t xml:space="preserve"> </w:t>
            </w:r>
            <w:r w:rsidRPr="00040E26">
              <w:rPr>
                <w:b w:val="0"/>
                <w:color w:val="000000"/>
              </w:rPr>
              <w:t>(MCloud)</w:t>
            </w:r>
            <w:r w:rsidRPr="00040E26">
              <w:rPr>
                <w:b w:val="0"/>
                <w:bCs w:val="0"/>
                <w:color w:val="000000"/>
              </w:rPr>
              <w:t>, согласно  обращениям и/или</w:t>
            </w:r>
            <w:r w:rsidR="008124AF" w:rsidRPr="00040E26">
              <w:rPr>
                <w:b w:val="0"/>
                <w:bCs w:val="0"/>
                <w:color w:val="000000"/>
                <w:lang w:val="ru-RU"/>
              </w:rPr>
              <w:t xml:space="preserve"> институциональным </w:t>
            </w:r>
            <w:r w:rsidR="00167711" w:rsidRPr="00040E26">
              <w:rPr>
                <w:b w:val="0"/>
                <w:lang w:val="ru-RU"/>
              </w:rPr>
              <w:t>планам</w:t>
            </w:r>
            <w:r w:rsidR="008124AF" w:rsidRPr="00040E26">
              <w:rPr>
                <w:b w:val="0"/>
                <w:lang w:val="ru-RU"/>
              </w:rPr>
              <w:t xml:space="preserve"> по </w:t>
            </w:r>
            <w:proofErr w:type="spellStart"/>
            <w:r w:rsidR="008124AF" w:rsidRPr="00040E26">
              <w:rPr>
                <w:b w:val="0"/>
                <w:lang w:val="ru-RU"/>
              </w:rPr>
              <w:t>мигрированию</w:t>
            </w:r>
            <w:proofErr w:type="spellEnd"/>
            <w:r w:rsidR="001A01F6">
              <w:rPr>
                <w:b w:val="0"/>
                <w:lang w:val="ru-RU"/>
              </w:rPr>
              <w:t>».</w:t>
            </w:r>
          </w:p>
        </w:tc>
      </w:tr>
    </w:tbl>
    <w:p w:rsidR="00F97DF1" w:rsidRDefault="00F97DF1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833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709" w:rsidRDefault="00184709" w:rsidP="00184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709" w:rsidSect="00221188">
      <w:headerReference w:type="first" r:id="rId9"/>
      <w:pgSz w:w="16838" w:h="11906" w:orient="landscape" w:code="9"/>
      <w:pgMar w:top="1134" w:right="964" w:bottom="1134" w:left="99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12" w:rsidRDefault="00327F12" w:rsidP="00AB5F29">
      <w:pPr>
        <w:spacing w:after="0" w:line="240" w:lineRule="auto"/>
      </w:pPr>
      <w:r>
        <w:separator/>
      </w:r>
    </w:p>
  </w:endnote>
  <w:endnote w:type="continuationSeparator" w:id="0">
    <w:p w:rsidR="00327F12" w:rsidRDefault="00327F12" w:rsidP="00AB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12" w:rsidRDefault="00327F12" w:rsidP="00AB5F29">
      <w:pPr>
        <w:spacing w:after="0" w:line="240" w:lineRule="auto"/>
      </w:pPr>
      <w:r>
        <w:separator/>
      </w:r>
    </w:p>
  </w:footnote>
  <w:footnote w:type="continuationSeparator" w:id="0">
    <w:p w:rsidR="00327F12" w:rsidRDefault="00327F12" w:rsidP="00AB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248"/>
      <w:docPartObj>
        <w:docPartGallery w:val="Page Numbers (Top of Page)"/>
        <w:docPartUnique/>
      </w:docPartObj>
    </w:sdtPr>
    <w:sdtEndPr/>
    <w:sdtContent>
      <w:p w:rsidR="00040E26" w:rsidRDefault="00327F12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4AF" w:rsidRDefault="008124A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34A"/>
    <w:multiLevelType w:val="hybridMultilevel"/>
    <w:tmpl w:val="C10C5C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2A4"/>
    <w:multiLevelType w:val="hybridMultilevel"/>
    <w:tmpl w:val="F7866DF6"/>
    <w:lvl w:ilvl="0" w:tplc="DCF89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06E9"/>
    <w:multiLevelType w:val="hybridMultilevel"/>
    <w:tmpl w:val="88C8C2F2"/>
    <w:lvl w:ilvl="0" w:tplc="FF30A0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9B0982"/>
    <w:multiLevelType w:val="hybridMultilevel"/>
    <w:tmpl w:val="CC0EF4FC"/>
    <w:lvl w:ilvl="0" w:tplc="71C06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76553"/>
    <w:multiLevelType w:val="hybridMultilevel"/>
    <w:tmpl w:val="7C6A7CB4"/>
    <w:lvl w:ilvl="0" w:tplc="12709D8C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27D1468B"/>
    <w:multiLevelType w:val="hybridMultilevel"/>
    <w:tmpl w:val="661A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31C"/>
    <w:multiLevelType w:val="hybridMultilevel"/>
    <w:tmpl w:val="978C724A"/>
    <w:lvl w:ilvl="0" w:tplc="2B06F4DE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4BD91BED"/>
    <w:multiLevelType w:val="hybridMultilevel"/>
    <w:tmpl w:val="3E7CA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43427"/>
    <w:multiLevelType w:val="hybridMultilevel"/>
    <w:tmpl w:val="9DD2FD18"/>
    <w:lvl w:ilvl="0" w:tplc="2E968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C38C0"/>
    <w:multiLevelType w:val="hybridMultilevel"/>
    <w:tmpl w:val="D1E26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F"/>
    <w:rsid w:val="00005106"/>
    <w:rsid w:val="0000564B"/>
    <w:rsid w:val="00007E1E"/>
    <w:rsid w:val="00021A47"/>
    <w:rsid w:val="00033903"/>
    <w:rsid w:val="00040E26"/>
    <w:rsid w:val="0005782F"/>
    <w:rsid w:val="0007345D"/>
    <w:rsid w:val="000773C5"/>
    <w:rsid w:val="00077838"/>
    <w:rsid w:val="00086773"/>
    <w:rsid w:val="00097C43"/>
    <w:rsid w:val="000B19A0"/>
    <w:rsid w:val="000C4FBC"/>
    <w:rsid w:val="000E24AD"/>
    <w:rsid w:val="000E7193"/>
    <w:rsid w:val="000E777B"/>
    <w:rsid w:val="001152C9"/>
    <w:rsid w:val="00126497"/>
    <w:rsid w:val="00147BDC"/>
    <w:rsid w:val="00152D0A"/>
    <w:rsid w:val="00167711"/>
    <w:rsid w:val="0017335E"/>
    <w:rsid w:val="00184709"/>
    <w:rsid w:val="00185A59"/>
    <w:rsid w:val="001A01F6"/>
    <w:rsid w:val="001A4DC5"/>
    <w:rsid w:val="001A62B7"/>
    <w:rsid w:val="001A68AF"/>
    <w:rsid w:val="001B52E1"/>
    <w:rsid w:val="001C2AAA"/>
    <w:rsid w:val="001D0384"/>
    <w:rsid w:val="001E0100"/>
    <w:rsid w:val="001E542B"/>
    <w:rsid w:val="001E71F4"/>
    <w:rsid w:val="00203EA4"/>
    <w:rsid w:val="00211640"/>
    <w:rsid w:val="00221188"/>
    <w:rsid w:val="0023452B"/>
    <w:rsid w:val="00235E29"/>
    <w:rsid w:val="00237C37"/>
    <w:rsid w:val="00251E74"/>
    <w:rsid w:val="00263B2C"/>
    <w:rsid w:val="002651B2"/>
    <w:rsid w:val="002666C1"/>
    <w:rsid w:val="002708B9"/>
    <w:rsid w:val="002720F9"/>
    <w:rsid w:val="00273C2A"/>
    <w:rsid w:val="002746EB"/>
    <w:rsid w:val="00275B6C"/>
    <w:rsid w:val="00281A05"/>
    <w:rsid w:val="00283526"/>
    <w:rsid w:val="002A0DE4"/>
    <w:rsid w:val="002D5832"/>
    <w:rsid w:val="002F448A"/>
    <w:rsid w:val="002F5F0E"/>
    <w:rsid w:val="00305244"/>
    <w:rsid w:val="003071D6"/>
    <w:rsid w:val="00327F12"/>
    <w:rsid w:val="0035311A"/>
    <w:rsid w:val="00377F8C"/>
    <w:rsid w:val="00390B00"/>
    <w:rsid w:val="003C142C"/>
    <w:rsid w:val="003C2E01"/>
    <w:rsid w:val="003D1DAF"/>
    <w:rsid w:val="003D63FE"/>
    <w:rsid w:val="003F2E4E"/>
    <w:rsid w:val="0041752E"/>
    <w:rsid w:val="00421BA7"/>
    <w:rsid w:val="00421BDE"/>
    <w:rsid w:val="00426174"/>
    <w:rsid w:val="0044046B"/>
    <w:rsid w:val="00440DDC"/>
    <w:rsid w:val="0044151A"/>
    <w:rsid w:val="00456FA2"/>
    <w:rsid w:val="00457D2C"/>
    <w:rsid w:val="00474A04"/>
    <w:rsid w:val="00475599"/>
    <w:rsid w:val="0048240E"/>
    <w:rsid w:val="004871DB"/>
    <w:rsid w:val="004A66D4"/>
    <w:rsid w:val="004B03BB"/>
    <w:rsid w:val="004C0D1B"/>
    <w:rsid w:val="004D10DC"/>
    <w:rsid w:val="004D7B36"/>
    <w:rsid w:val="004E13F1"/>
    <w:rsid w:val="004F403B"/>
    <w:rsid w:val="004F7585"/>
    <w:rsid w:val="00515C9B"/>
    <w:rsid w:val="0052103A"/>
    <w:rsid w:val="005234D1"/>
    <w:rsid w:val="0052747E"/>
    <w:rsid w:val="00540EF9"/>
    <w:rsid w:val="005419E0"/>
    <w:rsid w:val="00543903"/>
    <w:rsid w:val="005459FB"/>
    <w:rsid w:val="0054682C"/>
    <w:rsid w:val="0055114E"/>
    <w:rsid w:val="00553089"/>
    <w:rsid w:val="00567BDD"/>
    <w:rsid w:val="005758EE"/>
    <w:rsid w:val="00577179"/>
    <w:rsid w:val="005952E4"/>
    <w:rsid w:val="00596C3D"/>
    <w:rsid w:val="005A3A9C"/>
    <w:rsid w:val="005A7A5D"/>
    <w:rsid w:val="005B1522"/>
    <w:rsid w:val="005C16B9"/>
    <w:rsid w:val="005C452B"/>
    <w:rsid w:val="005C5EA3"/>
    <w:rsid w:val="005D5159"/>
    <w:rsid w:val="005E628E"/>
    <w:rsid w:val="00601A1F"/>
    <w:rsid w:val="00607BB7"/>
    <w:rsid w:val="006242AD"/>
    <w:rsid w:val="0062555C"/>
    <w:rsid w:val="00643BCE"/>
    <w:rsid w:val="006610AB"/>
    <w:rsid w:val="00664897"/>
    <w:rsid w:val="0067477F"/>
    <w:rsid w:val="00680078"/>
    <w:rsid w:val="00682430"/>
    <w:rsid w:val="006A2FA0"/>
    <w:rsid w:val="006A331C"/>
    <w:rsid w:val="006B3CB8"/>
    <w:rsid w:val="006B3EE7"/>
    <w:rsid w:val="006C7D8E"/>
    <w:rsid w:val="006D3F00"/>
    <w:rsid w:val="006D66BE"/>
    <w:rsid w:val="006F29D3"/>
    <w:rsid w:val="006F55E9"/>
    <w:rsid w:val="007035F2"/>
    <w:rsid w:val="00706820"/>
    <w:rsid w:val="00706E56"/>
    <w:rsid w:val="00716C13"/>
    <w:rsid w:val="00716F7B"/>
    <w:rsid w:val="00730023"/>
    <w:rsid w:val="0073089F"/>
    <w:rsid w:val="00753E2F"/>
    <w:rsid w:val="00756E66"/>
    <w:rsid w:val="00761F0D"/>
    <w:rsid w:val="0076296D"/>
    <w:rsid w:val="0076302E"/>
    <w:rsid w:val="007630B7"/>
    <w:rsid w:val="00772238"/>
    <w:rsid w:val="007734ED"/>
    <w:rsid w:val="007753C8"/>
    <w:rsid w:val="00776EF4"/>
    <w:rsid w:val="0078661A"/>
    <w:rsid w:val="007A58C2"/>
    <w:rsid w:val="007A79A8"/>
    <w:rsid w:val="007B5265"/>
    <w:rsid w:val="007D16E9"/>
    <w:rsid w:val="007D5DA5"/>
    <w:rsid w:val="007E0D1D"/>
    <w:rsid w:val="007E3491"/>
    <w:rsid w:val="007E72A5"/>
    <w:rsid w:val="00801E3B"/>
    <w:rsid w:val="008124AF"/>
    <w:rsid w:val="0083395C"/>
    <w:rsid w:val="008339AE"/>
    <w:rsid w:val="008379E9"/>
    <w:rsid w:val="00841D8E"/>
    <w:rsid w:val="008434D4"/>
    <w:rsid w:val="00843860"/>
    <w:rsid w:val="00853E9C"/>
    <w:rsid w:val="008921FD"/>
    <w:rsid w:val="00893215"/>
    <w:rsid w:val="00895107"/>
    <w:rsid w:val="008A4CEB"/>
    <w:rsid w:val="008C166D"/>
    <w:rsid w:val="008D1016"/>
    <w:rsid w:val="008D2CA3"/>
    <w:rsid w:val="008E0D9B"/>
    <w:rsid w:val="008E1D47"/>
    <w:rsid w:val="008E7B46"/>
    <w:rsid w:val="008F097E"/>
    <w:rsid w:val="008F46A4"/>
    <w:rsid w:val="008F6A05"/>
    <w:rsid w:val="009272B1"/>
    <w:rsid w:val="009319AC"/>
    <w:rsid w:val="00943F03"/>
    <w:rsid w:val="00944C46"/>
    <w:rsid w:val="009507BE"/>
    <w:rsid w:val="00951799"/>
    <w:rsid w:val="0097331F"/>
    <w:rsid w:val="00977E71"/>
    <w:rsid w:val="009A6EE3"/>
    <w:rsid w:val="009B1A56"/>
    <w:rsid w:val="009C1850"/>
    <w:rsid w:val="009D32A5"/>
    <w:rsid w:val="009E0077"/>
    <w:rsid w:val="009E4BF6"/>
    <w:rsid w:val="009E6BF8"/>
    <w:rsid w:val="009F4BD0"/>
    <w:rsid w:val="009F5ABE"/>
    <w:rsid w:val="00A17000"/>
    <w:rsid w:val="00A2382C"/>
    <w:rsid w:val="00A53038"/>
    <w:rsid w:val="00A66011"/>
    <w:rsid w:val="00A67A2D"/>
    <w:rsid w:val="00A7019D"/>
    <w:rsid w:val="00A8788C"/>
    <w:rsid w:val="00A95282"/>
    <w:rsid w:val="00AA413C"/>
    <w:rsid w:val="00AA650B"/>
    <w:rsid w:val="00AB4105"/>
    <w:rsid w:val="00AB5F29"/>
    <w:rsid w:val="00AC604C"/>
    <w:rsid w:val="00AD17C6"/>
    <w:rsid w:val="00AD6D59"/>
    <w:rsid w:val="00AE4C3C"/>
    <w:rsid w:val="00AF7AB8"/>
    <w:rsid w:val="00B10D68"/>
    <w:rsid w:val="00B33469"/>
    <w:rsid w:val="00B41187"/>
    <w:rsid w:val="00B42707"/>
    <w:rsid w:val="00B54E7A"/>
    <w:rsid w:val="00B710CB"/>
    <w:rsid w:val="00B81FCA"/>
    <w:rsid w:val="00B86C94"/>
    <w:rsid w:val="00B93F57"/>
    <w:rsid w:val="00BC4DA5"/>
    <w:rsid w:val="00BC6F1F"/>
    <w:rsid w:val="00BE2FA9"/>
    <w:rsid w:val="00BE7A27"/>
    <w:rsid w:val="00C15129"/>
    <w:rsid w:val="00C34211"/>
    <w:rsid w:val="00C41ED3"/>
    <w:rsid w:val="00C4667B"/>
    <w:rsid w:val="00C61B2C"/>
    <w:rsid w:val="00C66415"/>
    <w:rsid w:val="00C70A4B"/>
    <w:rsid w:val="00C91BE7"/>
    <w:rsid w:val="00CB3A88"/>
    <w:rsid w:val="00CB3C0D"/>
    <w:rsid w:val="00CD68F1"/>
    <w:rsid w:val="00CE1A56"/>
    <w:rsid w:val="00CE439E"/>
    <w:rsid w:val="00D04561"/>
    <w:rsid w:val="00D37CED"/>
    <w:rsid w:val="00D54AD5"/>
    <w:rsid w:val="00D55A55"/>
    <w:rsid w:val="00D5641F"/>
    <w:rsid w:val="00D77D32"/>
    <w:rsid w:val="00D828EB"/>
    <w:rsid w:val="00D8677D"/>
    <w:rsid w:val="00D86BFB"/>
    <w:rsid w:val="00D87105"/>
    <w:rsid w:val="00D8760A"/>
    <w:rsid w:val="00D92488"/>
    <w:rsid w:val="00D96B20"/>
    <w:rsid w:val="00DA10ED"/>
    <w:rsid w:val="00DB7F18"/>
    <w:rsid w:val="00DC18DD"/>
    <w:rsid w:val="00DD2C28"/>
    <w:rsid w:val="00DD3909"/>
    <w:rsid w:val="00DE7993"/>
    <w:rsid w:val="00E04CE0"/>
    <w:rsid w:val="00E124AE"/>
    <w:rsid w:val="00E2571F"/>
    <w:rsid w:val="00E41BE7"/>
    <w:rsid w:val="00E449FD"/>
    <w:rsid w:val="00E46755"/>
    <w:rsid w:val="00E53464"/>
    <w:rsid w:val="00E915B7"/>
    <w:rsid w:val="00E958D8"/>
    <w:rsid w:val="00EA6ACA"/>
    <w:rsid w:val="00EA7167"/>
    <w:rsid w:val="00EB1E65"/>
    <w:rsid w:val="00EC2CF6"/>
    <w:rsid w:val="00EC58D4"/>
    <w:rsid w:val="00EC6AD7"/>
    <w:rsid w:val="00ED26F8"/>
    <w:rsid w:val="00EF39B3"/>
    <w:rsid w:val="00EF5300"/>
    <w:rsid w:val="00F01285"/>
    <w:rsid w:val="00F167CC"/>
    <w:rsid w:val="00F234AF"/>
    <w:rsid w:val="00F2655E"/>
    <w:rsid w:val="00F33760"/>
    <w:rsid w:val="00F57C01"/>
    <w:rsid w:val="00F63393"/>
    <w:rsid w:val="00F636F7"/>
    <w:rsid w:val="00F6426D"/>
    <w:rsid w:val="00F77A89"/>
    <w:rsid w:val="00F97DF1"/>
    <w:rsid w:val="00FC1046"/>
    <w:rsid w:val="00FC73FE"/>
    <w:rsid w:val="00FD371F"/>
    <w:rsid w:val="00FD7F22"/>
    <w:rsid w:val="00FE2766"/>
    <w:rsid w:val="00FE2DAA"/>
    <w:rsid w:val="00FE35D4"/>
    <w:rsid w:val="00FE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899AB-EB99-4C87-9B36-7C5A917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D5641F"/>
  </w:style>
  <w:style w:type="character" w:customStyle="1" w:styleId="apple-converted-space">
    <w:name w:val="apple-converted-space"/>
    <w:basedOn w:val="a0"/>
    <w:rsid w:val="00D5641F"/>
  </w:style>
  <w:style w:type="character" w:styleId="a3">
    <w:name w:val="Hyperlink"/>
    <w:basedOn w:val="a0"/>
    <w:unhideWhenUsed/>
    <w:rsid w:val="00D5641F"/>
    <w:rPr>
      <w:color w:val="0000FF"/>
      <w:u w:val="single"/>
    </w:rPr>
  </w:style>
  <w:style w:type="character" w:customStyle="1" w:styleId="docblue">
    <w:name w:val="doc_blue"/>
    <w:basedOn w:val="a0"/>
    <w:rsid w:val="00D5641F"/>
  </w:style>
  <w:style w:type="character" w:customStyle="1" w:styleId="docred">
    <w:name w:val="doc_red"/>
    <w:basedOn w:val="a0"/>
    <w:rsid w:val="00D5641F"/>
  </w:style>
  <w:style w:type="paragraph" w:styleId="a4">
    <w:name w:val="Balloon Text"/>
    <w:basedOn w:val="a"/>
    <w:link w:val="a5"/>
    <w:unhideWhenUsed/>
    <w:rsid w:val="00D5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64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nhideWhenUsed/>
    <w:rsid w:val="004871DB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4871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871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71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71DB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52103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734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t">
    <w:name w:val="tt"/>
    <w:basedOn w:val="a"/>
    <w:rsid w:val="00540EF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paragraph" w:styleId="ae">
    <w:name w:val="footer"/>
    <w:basedOn w:val="a"/>
    <w:link w:val="af"/>
    <w:uiPriority w:val="99"/>
    <w:rsid w:val="00540E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af">
    <w:name w:val="Нижний колонтитул Знак"/>
    <w:basedOn w:val="a0"/>
    <w:link w:val="ae"/>
    <w:uiPriority w:val="99"/>
    <w:rsid w:val="00540EF9"/>
    <w:rPr>
      <w:rFonts w:ascii="Calibri" w:eastAsia="Times New Roman" w:hAnsi="Calibri" w:cs="Times New Roman"/>
      <w:lang w:val="ro-RO"/>
    </w:rPr>
  </w:style>
  <w:style w:type="character" w:styleId="af0">
    <w:name w:val="page number"/>
    <w:basedOn w:val="a0"/>
    <w:rsid w:val="00540EF9"/>
  </w:style>
  <w:style w:type="paragraph" w:customStyle="1" w:styleId="cb">
    <w:name w:val="cb"/>
    <w:basedOn w:val="a"/>
    <w:rsid w:val="00F2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af1">
    <w:name w:val="Emphasis"/>
    <w:qFormat/>
    <w:rsid w:val="005758EE"/>
    <w:rPr>
      <w:i/>
      <w:iCs/>
    </w:rPr>
  </w:style>
  <w:style w:type="paragraph" w:customStyle="1" w:styleId="news">
    <w:name w:val="news"/>
    <w:basedOn w:val="a"/>
    <w:rsid w:val="00BC4DA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rsid w:val="00893215"/>
  </w:style>
  <w:style w:type="paragraph" w:styleId="af2">
    <w:name w:val="header"/>
    <w:basedOn w:val="a"/>
    <w:link w:val="af3"/>
    <w:uiPriority w:val="99"/>
    <w:unhideWhenUsed/>
    <w:rsid w:val="00A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A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ii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3329-B50E-44C1-81C6-66CA9E1B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Daniela D.A. Alacev</cp:lastModifiedBy>
  <cp:revision>2</cp:revision>
  <cp:lastPrinted>2015-04-23T12:44:00Z</cp:lastPrinted>
  <dcterms:created xsi:type="dcterms:W3CDTF">2015-05-06T09:08:00Z</dcterms:created>
  <dcterms:modified xsi:type="dcterms:W3CDTF">2015-05-06T09:08:00Z</dcterms:modified>
</cp:coreProperties>
</file>